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1C" w:rsidRPr="00E16252" w:rsidRDefault="00910B1C" w:rsidP="00910B1C">
      <w:pPr>
        <w:pStyle w:val="1"/>
        <w:numPr>
          <w:ilvl w:val="0"/>
          <w:numId w:val="0"/>
        </w:numPr>
      </w:pPr>
      <w:bookmarkStart w:id="0" w:name="_Toc49869660"/>
      <w:r w:rsidRPr="00E16252">
        <w:t>Сельское хозяйство</w:t>
      </w:r>
      <w:bookmarkEnd w:id="0"/>
    </w:p>
    <w:p w:rsidR="00910B1C" w:rsidRPr="008E760F" w:rsidRDefault="00910B1C" w:rsidP="00910B1C">
      <w:pPr>
        <w:ind w:firstLine="709"/>
        <w:jc w:val="both"/>
        <w:rPr>
          <w:sz w:val="36"/>
          <w:szCs w:val="36"/>
        </w:rPr>
      </w:pPr>
    </w:p>
    <w:p w:rsidR="00910B1C" w:rsidRPr="008E760F" w:rsidRDefault="00910B1C" w:rsidP="00910B1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E760F">
        <w:rPr>
          <w:rFonts w:ascii="Times New Roman CYR" w:hAnsi="Times New Roman CYR" w:cs="Times New Roman CYR"/>
          <w:sz w:val="28"/>
          <w:szCs w:val="28"/>
        </w:rPr>
        <w:t>Северо-Енисейский район является промышленным районом, находится на Крайнем Севере, сельское хозяйство представлено только на уровне личных подсобных хозяйств.</w:t>
      </w:r>
    </w:p>
    <w:p w:rsidR="00910B1C" w:rsidRPr="008E760F" w:rsidRDefault="00910B1C" w:rsidP="00910B1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E760F">
        <w:rPr>
          <w:rFonts w:ascii="Times New Roman CYR" w:hAnsi="Times New Roman CYR" w:cs="Times New Roman CYR"/>
          <w:sz w:val="28"/>
          <w:szCs w:val="28"/>
        </w:rPr>
        <w:t>Несмотря на суровые климатические условия, население Северо-Енисейского района занимается выращиванием, производством и переработкой сельскохозяйственной продукции растениеводства и животноводства в личных подсобных хозяйствах.</w:t>
      </w:r>
    </w:p>
    <w:p w:rsidR="00910B1C" w:rsidRPr="008E760F" w:rsidRDefault="00910B1C" w:rsidP="00910B1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E760F">
        <w:rPr>
          <w:rFonts w:ascii="Times New Roman CYR" w:hAnsi="Times New Roman CYR" w:cs="Times New Roman CYR"/>
          <w:sz w:val="28"/>
          <w:szCs w:val="28"/>
        </w:rPr>
        <w:t xml:space="preserve">Для поддержания и развития личных подсобных хозяйств на территории Северо-Енисейского района, для повышения уровня жизни населения района в 2015 году </w:t>
      </w:r>
      <w:r w:rsidRPr="008E760F">
        <w:rPr>
          <w:rFonts w:ascii="Times New Roman CYR" w:hAnsi="Times New Roman CYR" w:cs="Times New Roman CYR"/>
          <w:sz w:val="28"/>
          <w:szCs w:val="28"/>
          <w:u w:val="single"/>
        </w:rPr>
        <w:t>разработана и реализуется подпрограмма «Развитие сельского хозяйства на территории Северо-Енисейского района»</w:t>
      </w:r>
      <w:r w:rsidRPr="008E760F">
        <w:rPr>
          <w:rFonts w:ascii="Times New Roman CYR" w:hAnsi="Times New Roman CYR" w:cs="Times New Roman CYR"/>
          <w:sz w:val="28"/>
          <w:szCs w:val="28"/>
        </w:rPr>
        <w:t>, в рамках которой осуществляется муниципальная поддержка граждан ведущих личное подсобное хозяйство с целью обеспечения граждан и своих семей сельскохозяйственной продукцией собственного производства, реализующих излишки сельскохозяйственной продукции населению Северо-Енисейского района.</w:t>
      </w:r>
      <w:proofErr w:type="gramEnd"/>
    </w:p>
    <w:p w:rsidR="00910B1C" w:rsidRPr="008E760F" w:rsidRDefault="00910B1C" w:rsidP="00910B1C">
      <w:pPr>
        <w:ind w:firstLine="567"/>
        <w:jc w:val="both"/>
        <w:rPr>
          <w:b/>
          <w:sz w:val="28"/>
          <w:szCs w:val="28"/>
        </w:rPr>
      </w:pPr>
      <w:r w:rsidRPr="008E760F">
        <w:rPr>
          <w:sz w:val="28"/>
          <w:szCs w:val="28"/>
        </w:rPr>
        <w:t xml:space="preserve">В 2019 году за муниципальной поддержкой, в виде возмещения части затрат гражданам, ведущим подсобное хозяйство на территории района, обратилось </w:t>
      </w:r>
      <w:r w:rsidRPr="008E760F">
        <w:rPr>
          <w:b/>
          <w:sz w:val="28"/>
          <w:szCs w:val="28"/>
          <w:u w:val="single"/>
        </w:rPr>
        <w:t>35</w:t>
      </w:r>
      <w:r w:rsidRPr="008E760F">
        <w:rPr>
          <w:sz w:val="28"/>
          <w:szCs w:val="28"/>
          <w:u w:val="single"/>
        </w:rPr>
        <w:t xml:space="preserve"> жителей</w:t>
      </w:r>
      <w:r w:rsidRPr="008E760F">
        <w:rPr>
          <w:sz w:val="28"/>
          <w:szCs w:val="28"/>
        </w:rPr>
        <w:t xml:space="preserve">, которые получили финансовую поддержку из бюджета района в общей сумме </w:t>
      </w:r>
      <w:r w:rsidRPr="008E760F">
        <w:rPr>
          <w:b/>
          <w:sz w:val="28"/>
          <w:szCs w:val="28"/>
          <w:u w:val="single"/>
        </w:rPr>
        <w:t>900,0 тыс. руб</w:t>
      </w:r>
      <w:r w:rsidRPr="008E760F">
        <w:rPr>
          <w:b/>
          <w:sz w:val="28"/>
          <w:szCs w:val="28"/>
        </w:rPr>
        <w:t xml:space="preserve">. </w:t>
      </w:r>
    </w:p>
    <w:p w:rsidR="00910B1C" w:rsidRPr="008E760F" w:rsidRDefault="00910B1C" w:rsidP="00910B1C">
      <w:pPr>
        <w:ind w:firstLine="567"/>
        <w:jc w:val="both"/>
        <w:rPr>
          <w:sz w:val="28"/>
          <w:szCs w:val="28"/>
        </w:rPr>
      </w:pPr>
      <w:r w:rsidRPr="008E760F">
        <w:rPr>
          <w:sz w:val="28"/>
          <w:szCs w:val="28"/>
        </w:rPr>
        <w:t>Количество обращений жителей Северо-Енисейского района за муниципальной поддержкой на развитие сельского хозяйства представлено в таблице 1.</w:t>
      </w:r>
    </w:p>
    <w:p w:rsidR="00910B1C" w:rsidRPr="008E760F" w:rsidRDefault="00910B1C" w:rsidP="00910B1C">
      <w:pPr>
        <w:jc w:val="center"/>
        <w:rPr>
          <w:b/>
          <w:sz w:val="28"/>
          <w:szCs w:val="28"/>
        </w:rPr>
      </w:pPr>
    </w:p>
    <w:p w:rsidR="00910B1C" w:rsidRPr="008E760F" w:rsidRDefault="00910B1C" w:rsidP="00910B1C">
      <w:pPr>
        <w:jc w:val="center"/>
        <w:rPr>
          <w:b/>
          <w:sz w:val="28"/>
          <w:szCs w:val="28"/>
        </w:rPr>
      </w:pPr>
      <w:r w:rsidRPr="008E760F">
        <w:rPr>
          <w:b/>
          <w:sz w:val="28"/>
          <w:szCs w:val="28"/>
        </w:rPr>
        <w:t>Количество обращений жителей Северо-Енисейского района за муниципальной поддержкой на развитие сельского хозяйства</w:t>
      </w:r>
    </w:p>
    <w:p w:rsidR="00910B1C" w:rsidRPr="008E760F" w:rsidRDefault="00910B1C" w:rsidP="00910B1C">
      <w:pPr>
        <w:tabs>
          <w:tab w:val="right" w:pos="9923"/>
        </w:tabs>
        <w:jc w:val="center"/>
        <w:rPr>
          <w:sz w:val="28"/>
          <w:szCs w:val="28"/>
        </w:rPr>
      </w:pPr>
      <w:r w:rsidRPr="008E760F">
        <w:rPr>
          <w:sz w:val="28"/>
          <w:szCs w:val="28"/>
        </w:rPr>
        <w:tab/>
        <w:t>Таблица 1</w:t>
      </w:r>
    </w:p>
    <w:tbl>
      <w:tblPr>
        <w:tblStyle w:val="a4"/>
        <w:tblW w:w="4829" w:type="pct"/>
        <w:tblInd w:w="108" w:type="dxa"/>
        <w:tblLayout w:type="fixed"/>
        <w:tblLook w:val="04A0"/>
      </w:tblPr>
      <w:tblGrid>
        <w:gridCol w:w="521"/>
        <w:gridCol w:w="2997"/>
        <w:gridCol w:w="1431"/>
        <w:gridCol w:w="1431"/>
        <w:gridCol w:w="1431"/>
        <w:gridCol w:w="1433"/>
      </w:tblGrid>
      <w:tr w:rsidR="00910B1C" w:rsidRPr="00CB0470" w:rsidTr="00B23319">
        <w:trPr>
          <w:trHeight w:val="499"/>
        </w:trPr>
        <w:tc>
          <w:tcPr>
            <w:tcW w:w="282" w:type="pct"/>
            <w:vAlign w:val="center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>№ п/п</w:t>
            </w:r>
          </w:p>
        </w:tc>
        <w:tc>
          <w:tcPr>
            <w:tcW w:w="1621" w:type="pct"/>
            <w:vAlign w:val="center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>Наименование показателя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>Количество в 2016 году</w:t>
            </w:r>
          </w:p>
        </w:tc>
        <w:tc>
          <w:tcPr>
            <w:tcW w:w="774" w:type="pct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>Количество в 2017 году</w:t>
            </w:r>
          </w:p>
        </w:tc>
        <w:tc>
          <w:tcPr>
            <w:tcW w:w="774" w:type="pct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>Количество в 2018 году</w:t>
            </w:r>
          </w:p>
        </w:tc>
        <w:tc>
          <w:tcPr>
            <w:tcW w:w="775" w:type="pct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>Количество в 201</w:t>
            </w:r>
            <w:r>
              <w:rPr>
                <w:b/>
              </w:rPr>
              <w:t>9</w:t>
            </w:r>
            <w:r w:rsidRPr="00CB0470">
              <w:rPr>
                <w:b/>
              </w:rPr>
              <w:t xml:space="preserve"> году</w:t>
            </w:r>
          </w:p>
        </w:tc>
      </w:tr>
      <w:tr w:rsidR="00910B1C" w:rsidRPr="00CB0470" w:rsidTr="00B23319">
        <w:trPr>
          <w:trHeight w:val="1929"/>
        </w:trPr>
        <w:tc>
          <w:tcPr>
            <w:tcW w:w="282" w:type="pct"/>
            <w:vAlign w:val="center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>1.</w:t>
            </w:r>
          </w:p>
        </w:tc>
        <w:tc>
          <w:tcPr>
            <w:tcW w:w="1621" w:type="pct"/>
            <w:vAlign w:val="center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 xml:space="preserve">Количество обращений жителей района за муниципальной поддержкой на развитие сельского хозяйства, в </w:t>
            </w:r>
            <w:proofErr w:type="gramStart"/>
            <w:r w:rsidRPr="00CB0470">
              <w:rPr>
                <w:b/>
              </w:rPr>
              <w:t>разрезе</w:t>
            </w:r>
            <w:proofErr w:type="gramEnd"/>
            <w:r w:rsidRPr="00CB0470">
              <w:rPr>
                <w:b/>
              </w:rPr>
              <w:t xml:space="preserve"> по населенным пунктам Северо-Енисейского района, всего (чел):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>21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>24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75" w:type="pct"/>
            <w:vAlign w:val="center"/>
          </w:tcPr>
          <w:p w:rsidR="00910B1C" w:rsidRDefault="00910B1C" w:rsidP="00B2331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910B1C" w:rsidRPr="00CB0470" w:rsidTr="00B23319">
        <w:trPr>
          <w:trHeight w:val="257"/>
        </w:trPr>
        <w:tc>
          <w:tcPr>
            <w:tcW w:w="282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1.1.</w:t>
            </w:r>
          </w:p>
        </w:tc>
        <w:tc>
          <w:tcPr>
            <w:tcW w:w="1621" w:type="pct"/>
            <w:vAlign w:val="center"/>
          </w:tcPr>
          <w:p w:rsidR="00910B1C" w:rsidRPr="00CB0470" w:rsidRDefault="00910B1C" w:rsidP="00B23319">
            <w:r w:rsidRPr="00CB0470">
              <w:t>гп Северо-Енисейский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9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4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>
              <w:t>6</w:t>
            </w:r>
          </w:p>
        </w:tc>
        <w:tc>
          <w:tcPr>
            <w:tcW w:w="775" w:type="pct"/>
          </w:tcPr>
          <w:p w:rsidR="00910B1C" w:rsidRDefault="00910B1C" w:rsidP="00B23319">
            <w:pPr>
              <w:jc w:val="center"/>
            </w:pPr>
            <w:r>
              <w:t>9</w:t>
            </w:r>
          </w:p>
        </w:tc>
      </w:tr>
      <w:tr w:rsidR="00910B1C" w:rsidRPr="00CB0470" w:rsidTr="00B23319">
        <w:trPr>
          <w:trHeight w:val="257"/>
        </w:trPr>
        <w:tc>
          <w:tcPr>
            <w:tcW w:w="282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1.2.</w:t>
            </w:r>
          </w:p>
        </w:tc>
        <w:tc>
          <w:tcPr>
            <w:tcW w:w="1621" w:type="pct"/>
            <w:vAlign w:val="center"/>
          </w:tcPr>
          <w:p w:rsidR="00910B1C" w:rsidRPr="00CB0470" w:rsidRDefault="00910B1C" w:rsidP="00B23319">
            <w:r w:rsidRPr="00CB0470">
              <w:t>п. Тея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7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16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>
              <w:t>13</w:t>
            </w:r>
          </w:p>
        </w:tc>
        <w:tc>
          <w:tcPr>
            <w:tcW w:w="775" w:type="pct"/>
          </w:tcPr>
          <w:p w:rsidR="00910B1C" w:rsidRDefault="00910B1C" w:rsidP="00B23319">
            <w:pPr>
              <w:jc w:val="center"/>
            </w:pPr>
            <w:r>
              <w:t>17</w:t>
            </w:r>
          </w:p>
        </w:tc>
      </w:tr>
      <w:tr w:rsidR="00910B1C" w:rsidRPr="00CB0470" w:rsidTr="00B23319">
        <w:trPr>
          <w:trHeight w:val="257"/>
        </w:trPr>
        <w:tc>
          <w:tcPr>
            <w:tcW w:w="282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1.3.</w:t>
            </w:r>
          </w:p>
        </w:tc>
        <w:tc>
          <w:tcPr>
            <w:tcW w:w="1621" w:type="pct"/>
            <w:vAlign w:val="center"/>
          </w:tcPr>
          <w:p w:rsidR="00910B1C" w:rsidRPr="00CB0470" w:rsidRDefault="00910B1C" w:rsidP="00B23319">
            <w:r w:rsidRPr="00CB0470">
              <w:t>п. Вельмо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5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4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>
              <w:t>6</w:t>
            </w:r>
          </w:p>
        </w:tc>
        <w:tc>
          <w:tcPr>
            <w:tcW w:w="775" w:type="pct"/>
          </w:tcPr>
          <w:p w:rsidR="00910B1C" w:rsidRDefault="00910B1C" w:rsidP="00B23319">
            <w:pPr>
              <w:jc w:val="center"/>
            </w:pPr>
            <w:r>
              <w:t>7</w:t>
            </w:r>
          </w:p>
        </w:tc>
      </w:tr>
      <w:tr w:rsidR="00910B1C" w:rsidRPr="00CB0470" w:rsidTr="00B23319">
        <w:trPr>
          <w:trHeight w:val="257"/>
        </w:trPr>
        <w:tc>
          <w:tcPr>
            <w:tcW w:w="282" w:type="pct"/>
            <w:vAlign w:val="center"/>
          </w:tcPr>
          <w:p w:rsidR="00910B1C" w:rsidRPr="00CB0470" w:rsidRDefault="00910B1C" w:rsidP="00B23319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1621" w:type="pct"/>
            <w:vAlign w:val="center"/>
          </w:tcPr>
          <w:p w:rsidR="00910B1C" w:rsidRPr="00CB0470" w:rsidRDefault="00910B1C" w:rsidP="00B23319">
            <w:r>
              <w:t>п. Новая Калами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>
              <w:t>-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>
              <w:t>-</w:t>
            </w:r>
          </w:p>
        </w:tc>
        <w:tc>
          <w:tcPr>
            <w:tcW w:w="774" w:type="pct"/>
            <w:vAlign w:val="center"/>
          </w:tcPr>
          <w:p w:rsidR="00910B1C" w:rsidRDefault="00910B1C" w:rsidP="00B23319">
            <w:pPr>
              <w:jc w:val="center"/>
            </w:pPr>
            <w:r>
              <w:t>1</w:t>
            </w:r>
          </w:p>
        </w:tc>
        <w:tc>
          <w:tcPr>
            <w:tcW w:w="775" w:type="pct"/>
          </w:tcPr>
          <w:p w:rsidR="00910B1C" w:rsidRDefault="00910B1C" w:rsidP="00B23319">
            <w:pPr>
              <w:jc w:val="center"/>
            </w:pPr>
            <w:r>
              <w:t>1</w:t>
            </w:r>
          </w:p>
        </w:tc>
      </w:tr>
      <w:tr w:rsidR="00910B1C" w:rsidRPr="00CB0470" w:rsidTr="00B23319">
        <w:trPr>
          <w:trHeight w:val="257"/>
        </w:trPr>
        <w:tc>
          <w:tcPr>
            <w:tcW w:w="282" w:type="pct"/>
            <w:vAlign w:val="center"/>
          </w:tcPr>
          <w:p w:rsidR="00910B1C" w:rsidRDefault="00910B1C" w:rsidP="00B23319">
            <w:pPr>
              <w:jc w:val="center"/>
            </w:pPr>
            <w:r>
              <w:t>1.5.</w:t>
            </w:r>
          </w:p>
        </w:tc>
        <w:tc>
          <w:tcPr>
            <w:tcW w:w="1621" w:type="pct"/>
            <w:vAlign w:val="center"/>
          </w:tcPr>
          <w:p w:rsidR="00910B1C" w:rsidRDefault="00910B1C" w:rsidP="00B23319">
            <w:r>
              <w:t>п. Брянка</w:t>
            </w:r>
          </w:p>
        </w:tc>
        <w:tc>
          <w:tcPr>
            <w:tcW w:w="774" w:type="pct"/>
            <w:vAlign w:val="center"/>
          </w:tcPr>
          <w:p w:rsidR="00910B1C" w:rsidRDefault="00910B1C" w:rsidP="00B23319">
            <w:pPr>
              <w:jc w:val="center"/>
            </w:pPr>
            <w:r>
              <w:t>-</w:t>
            </w:r>
          </w:p>
        </w:tc>
        <w:tc>
          <w:tcPr>
            <w:tcW w:w="774" w:type="pct"/>
            <w:vAlign w:val="center"/>
          </w:tcPr>
          <w:p w:rsidR="00910B1C" w:rsidRDefault="00910B1C" w:rsidP="00B23319">
            <w:pPr>
              <w:jc w:val="center"/>
            </w:pPr>
            <w:r>
              <w:t>-</w:t>
            </w:r>
          </w:p>
        </w:tc>
        <w:tc>
          <w:tcPr>
            <w:tcW w:w="774" w:type="pct"/>
            <w:vAlign w:val="center"/>
          </w:tcPr>
          <w:p w:rsidR="00910B1C" w:rsidRDefault="00910B1C" w:rsidP="00B23319">
            <w:pPr>
              <w:jc w:val="center"/>
            </w:pPr>
            <w:r>
              <w:t>-</w:t>
            </w:r>
          </w:p>
        </w:tc>
        <w:tc>
          <w:tcPr>
            <w:tcW w:w="775" w:type="pct"/>
          </w:tcPr>
          <w:p w:rsidR="00910B1C" w:rsidRDefault="00910B1C" w:rsidP="00B23319">
            <w:pPr>
              <w:jc w:val="center"/>
            </w:pPr>
            <w:r>
              <w:t>1</w:t>
            </w:r>
          </w:p>
        </w:tc>
      </w:tr>
      <w:tr w:rsidR="00910B1C" w:rsidRPr="00CB0470" w:rsidTr="00B23319">
        <w:trPr>
          <w:trHeight w:val="1770"/>
        </w:trPr>
        <w:tc>
          <w:tcPr>
            <w:tcW w:w="282" w:type="pct"/>
            <w:vAlign w:val="center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>2.</w:t>
            </w:r>
          </w:p>
        </w:tc>
        <w:tc>
          <w:tcPr>
            <w:tcW w:w="1621" w:type="pct"/>
            <w:vAlign w:val="center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 xml:space="preserve">Денежные средства, выделенные жителям района на муниципальную поддержку на развитие сельского хозяйства, в </w:t>
            </w:r>
            <w:proofErr w:type="gramStart"/>
            <w:r w:rsidRPr="00CB0470">
              <w:rPr>
                <w:b/>
              </w:rPr>
              <w:t>разрезе</w:t>
            </w:r>
            <w:proofErr w:type="gramEnd"/>
            <w:r w:rsidRPr="00CB0470">
              <w:rPr>
                <w:b/>
              </w:rPr>
              <w:t xml:space="preserve"> по населенным пунктам Северо-Енисейского района, всего (руб.):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>715 154,80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 w:rsidRPr="00CB0470">
              <w:rPr>
                <w:b/>
              </w:rPr>
              <w:t>877 223,22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  <w:rPr>
                <w:b/>
              </w:rPr>
            </w:pPr>
            <w:r>
              <w:rPr>
                <w:b/>
              </w:rPr>
              <w:t>714 867,15</w:t>
            </w:r>
          </w:p>
        </w:tc>
        <w:tc>
          <w:tcPr>
            <w:tcW w:w="775" w:type="pct"/>
            <w:vAlign w:val="center"/>
          </w:tcPr>
          <w:p w:rsidR="00910B1C" w:rsidRDefault="00910B1C" w:rsidP="00B23319">
            <w:pPr>
              <w:jc w:val="center"/>
              <w:rPr>
                <w:b/>
              </w:rPr>
            </w:pPr>
            <w:r>
              <w:rPr>
                <w:b/>
              </w:rPr>
              <w:t>900 000,00</w:t>
            </w:r>
          </w:p>
        </w:tc>
      </w:tr>
      <w:tr w:rsidR="00910B1C" w:rsidRPr="00CB0470" w:rsidTr="00B23319">
        <w:trPr>
          <w:trHeight w:val="475"/>
        </w:trPr>
        <w:tc>
          <w:tcPr>
            <w:tcW w:w="282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2.1.</w:t>
            </w:r>
          </w:p>
        </w:tc>
        <w:tc>
          <w:tcPr>
            <w:tcW w:w="1621" w:type="pct"/>
            <w:vAlign w:val="center"/>
          </w:tcPr>
          <w:p w:rsidR="00910B1C" w:rsidRPr="00CB0470" w:rsidRDefault="00910B1C" w:rsidP="00B23319">
            <w:r w:rsidRPr="00CB0470">
              <w:t>гп Северо-Енисейский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262 394,85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158 369,29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>
              <w:t>221 913,46</w:t>
            </w:r>
          </w:p>
        </w:tc>
        <w:tc>
          <w:tcPr>
            <w:tcW w:w="775" w:type="pct"/>
            <w:vAlign w:val="center"/>
          </w:tcPr>
          <w:p w:rsidR="00910B1C" w:rsidRPr="00C20FE8" w:rsidRDefault="00910B1C" w:rsidP="00B23319">
            <w:pPr>
              <w:jc w:val="center"/>
            </w:pPr>
            <w:r w:rsidRPr="00C20FE8">
              <w:t>286 568,62</w:t>
            </w:r>
          </w:p>
        </w:tc>
      </w:tr>
      <w:tr w:rsidR="00910B1C" w:rsidRPr="00CB0470" w:rsidTr="00B23319">
        <w:trPr>
          <w:trHeight w:val="242"/>
        </w:trPr>
        <w:tc>
          <w:tcPr>
            <w:tcW w:w="282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2.2.</w:t>
            </w:r>
          </w:p>
        </w:tc>
        <w:tc>
          <w:tcPr>
            <w:tcW w:w="1621" w:type="pct"/>
            <w:vAlign w:val="center"/>
          </w:tcPr>
          <w:p w:rsidR="00910B1C" w:rsidRPr="00CB0470" w:rsidRDefault="00910B1C" w:rsidP="00B23319">
            <w:r w:rsidRPr="00CB0470">
              <w:t>п. Тея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195 509,95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554 818,90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>
              <w:t>236 332,54</w:t>
            </w:r>
          </w:p>
        </w:tc>
        <w:tc>
          <w:tcPr>
            <w:tcW w:w="775" w:type="pct"/>
            <w:vAlign w:val="center"/>
          </w:tcPr>
          <w:p w:rsidR="00910B1C" w:rsidRPr="00C20FE8" w:rsidRDefault="00910B1C" w:rsidP="00B23319">
            <w:pPr>
              <w:pStyle w:val="a5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</w:rPr>
            </w:pPr>
            <w:r w:rsidRPr="00C20FE8">
              <w:rPr>
                <w:rFonts w:eastAsia="Calibri"/>
                <w:color w:val="000000"/>
                <w:kern w:val="24"/>
              </w:rPr>
              <w:t>339 863,04</w:t>
            </w:r>
          </w:p>
        </w:tc>
      </w:tr>
      <w:tr w:rsidR="00910B1C" w:rsidRPr="00CB0470" w:rsidTr="00B23319">
        <w:trPr>
          <w:trHeight w:val="272"/>
        </w:trPr>
        <w:tc>
          <w:tcPr>
            <w:tcW w:w="282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2.3.</w:t>
            </w:r>
          </w:p>
        </w:tc>
        <w:tc>
          <w:tcPr>
            <w:tcW w:w="1621" w:type="pct"/>
            <w:vAlign w:val="center"/>
          </w:tcPr>
          <w:p w:rsidR="00910B1C" w:rsidRPr="00CB0470" w:rsidRDefault="00910B1C" w:rsidP="00B23319">
            <w:r w:rsidRPr="00CB0470">
              <w:t>п. Вельмо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257 250,00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 w:rsidRPr="00CB0470">
              <w:t>164 035,03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>
              <w:t>226 547,50</w:t>
            </w:r>
          </w:p>
        </w:tc>
        <w:tc>
          <w:tcPr>
            <w:tcW w:w="775" w:type="pct"/>
            <w:vAlign w:val="center"/>
          </w:tcPr>
          <w:p w:rsidR="00910B1C" w:rsidRPr="00C20FE8" w:rsidRDefault="00910B1C" w:rsidP="00B23319">
            <w:pPr>
              <w:pStyle w:val="a5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</w:rPr>
            </w:pPr>
            <w:r w:rsidRPr="00C20FE8">
              <w:rPr>
                <w:rFonts w:eastAsia="Calibri"/>
                <w:color w:val="000000"/>
                <w:kern w:val="24"/>
              </w:rPr>
              <w:t>241 977,26</w:t>
            </w:r>
          </w:p>
        </w:tc>
      </w:tr>
      <w:tr w:rsidR="00910B1C" w:rsidRPr="00CB0470" w:rsidTr="00B23319">
        <w:trPr>
          <w:trHeight w:val="272"/>
        </w:trPr>
        <w:tc>
          <w:tcPr>
            <w:tcW w:w="282" w:type="pct"/>
            <w:vAlign w:val="center"/>
          </w:tcPr>
          <w:p w:rsidR="00910B1C" w:rsidRPr="00CB0470" w:rsidRDefault="00910B1C" w:rsidP="00B23319">
            <w:pPr>
              <w:jc w:val="center"/>
            </w:pPr>
            <w:r>
              <w:t>2.4.</w:t>
            </w:r>
          </w:p>
        </w:tc>
        <w:tc>
          <w:tcPr>
            <w:tcW w:w="1621" w:type="pct"/>
            <w:vAlign w:val="center"/>
          </w:tcPr>
          <w:p w:rsidR="00910B1C" w:rsidRPr="00CB0470" w:rsidRDefault="00910B1C" w:rsidP="00B23319">
            <w:r>
              <w:t>п. Новая Калами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>
              <w:t>-</w:t>
            </w:r>
          </w:p>
        </w:tc>
        <w:tc>
          <w:tcPr>
            <w:tcW w:w="774" w:type="pct"/>
            <w:vAlign w:val="center"/>
          </w:tcPr>
          <w:p w:rsidR="00910B1C" w:rsidRPr="00CB0470" w:rsidRDefault="00910B1C" w:rsidP="00B23319">
            <w:pPr>
              <w:jc w:val="center"/>
            </w:pPr>
            <w:r>
              <w:t>-</w:t>
            </w:r>
          </w:p>
        </w:tc>
        <w:tc>
          <w:tcPr>
            <w:tcW w:w="774" w:type="pct"/>
            <w:vAlign w:val="center"/>
          </w:tcPr>
          <w:p w:rsidR="00910B1C" w:rsidRDefault="00910B1C" w:rsidP="00B23319">
            <w:pPr>
              <w:jc w:val="center"/>
            </w:pPr>
            <w:r>
              <w:t>30 073,65</w:t>
            </w:r>
          </w:p>
        </w:tc>
        <w:tc>
          <w:tcPr>
            <w:tcW w:w="775" w:type="pct"/>
            <w:vAlign w:val="center"/>
          </w:tcPr>
          <w:p w:rsidR="00910B1C" w:rsidRPr="00C20FE8" w:rsidRDefault="00910B1C" w:rsidP="00B23319">
            <w:pPr>
              <w:pStyle w:val="a5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</w:rPr>
            </w:pPr>
            <w:r w:rsidRPr="00C20FE8">
              <w:rPr>
                <w:rFonts w:eastAsia="Calibri"/>
                <w:color w:val="000000"/>
                <w:kern w:val="24"/>
              </w:rPr>
              <w:t>14 021,70</w:t>
            </w:r>
          </w:p>
        </w:tc>
      </w:tr>
      <w:tr w:rsidR="00910B1C" w:rsidRPr="00CB0470" w:rsidTr="00B23319">
        <w:trPr>
          <w:trHeight w:val="272"/>
        </w:trPr>
        <w:tc>
          <w:tcPr>
            <w:tcW w:w="282" w:type="pct"/>
            <w:vAlign w:val="center"/>
          </w:tcPr>
          <w:p w:rsidR="00910B1C" w:rsidRDefault="00910B1C" w:rsidP="00B23319">
            <w:pPr>
              <w:jc w:val="center"/>
            </w:pPr>
            <w:r>
              <w:t>2.5.</w:t>
            </w:r>
          </w:p>
        </w:tc>
        <w:tc>
          <w:tcPr>
            <w:tcW w:w="1621" w:type="pct"/>
            <w:vAlign w:val="center"/>
          </w:tcPr>
          <w:p w:rsidR="00910B1C" w:rsidRDefault="00910B1C" w:rsidP="00B23319">
            <w:r>
              <w:t>п. Брянка</w:t>
            </w:r>
          </w:p>
        </w:tc>
        <w:tc>
          <w:tcPr>
            <w:tcW w:w="774" w:type="pct"/>
            <w:vAlign w:val="center"/>
          </w:tcPr>
          <w:p w:rsidR="00910B1C" w:rsidRDefault="00910B1C" w:rsidP="00B23319">
            <w:pPr>
              <w:jc w:val="center"/>
            </w:pPr>
            <w:r>
              <w:t>-</w:t>
            </w:r>
          </w:p>
        </w:tc>
        <w:tc>
          <w:tcPr>
            <w:tcW w:w="774" w:type="pct"/>
            <w:vAlign w:val="center"/>
          </w:tcPr>
          <w:p w:rsidR="00910B1C" w:rsidRDefault="00910B1C" w:rsidP="00B23319">
            <w:pPr>
              <w:jc w:val="center"/>
            </w:pPr>
            <w:r>
              <w:t>-</w:t>
            </w:r>
          </w:p>
        </w:tc>
        <w:tc>
          <w:tcPr>
            <w:tcW w:w="774" w:type="pct"/>
            <w:vAlign w:val="center"/>
          </w:tcPr>
          <w:p w:rsidR="00910B1C" w:rsidRDefault="00910B1C" w:rsidP="00B23319">
            <w:pPr>
              <w:jc w:val="center"/>
            </w:pPr>
            <w:r>
              <w:t>-</w:t>
            </w:r>
          </w:p>
        </w:tc>
        <w:tc>
          <w:tcPr>
            <w:tcW w:w="775" w:type="pct"/>
            <w:vAlign w:val="center"/>
          </w:tcPr>
          <w:p w:rsidR="00910B1C" w:rsidRPr="00C20FE8" w:rsidRDefault="00910B1C" w:rsidP="00B23319">
            <w:pPr>
              <w:pStyle w:val="a5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</w:rPr>
            </w:pPr>
            <w:r w:rsidRPr="00C20FE8">
              <w:rPr>
                <w:rFonts w:eastAsia="Calibri"/>
                <w:color w:val="000000"/>
                <w:kern w:val="24"/>
              </w:rPr>
              <w:t>17 569,38</w:t>
            </w:r>
          </w:p>
        </w:tc>
      </w:tr>
    </w:tbl>
    <w:p w:rsidR="00910B1C" w:rsidRPr="006C156E" w:rsidRDefault="00910B1C" w:rsidP="00910B1C">
      <w:pPr>
        <w:ind w:left="284" w:firstLine="709"/>
        <w:jc w:val="both"/>
        <w:rPr>
          <w:sz w:val="28"/>
          <w:szCs w:val="28"/>
        </w:rPr>
      </w:pPr>
    </w:p>
    <w:p w:rsidR="00910B1C" w:rsidRPr="006C156E" w:rsidRDefault="00910B1C" w:rsidP="00910B1C">
      <w:pPr>
        <w:pStyle w:val="2"/>
        <w:ind w:left="0" w:firstLine="709"/>
        <w:jc w:val="center"/>
      </w:pPr>
      <w:bookmarkStart w:id="1" w:name="_Toc361390352"/>
      <w:bookmarkStart w:id="2" w:name="_Toc394050633"/>
      <w:bookmarkStart w:id="3" w:name="_Toc49869661"/>
      <w:r w:rsidRPr="006C156E">
        <w:t>Растениеводство</w:t>
      </w:r>
      <w:bookmarkEnd w:id="1"/>
      <w:bookmarkEnd w:id="2"/>
      <w:bookmarkEnd w:id="3"/>
    </w:p>
    <w:p w:rsidR="00910B1C" w:rsidRPr="006C156E" w:rsidRDefault="00910B1C" w:rsidP="00910B1C">
      <w:pPr>
        <w:ind w:firstLine="709"/>
      </w:pPr>
    </w:p>
    <w:p w:rsidR="00910B1C" w:rsidRPr="006C156E" w:rsidRDefault="00910B1C" w:rsidP="00910B1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156E">
        <w:rPr>
          <w:rFonts w:ascii="Times New Roman CYR" w:hAnsi="Times New Roman CYR" w:cs="Times New Roman CYR"/>
          <w:sz w:val="28"/>
          <w:szCs w:val="28"/>
        </w:rPr>
        <w:t xml:space="preserve">Сельскохозяйственных организаций в Северо-Енисейском </w:t>
      </w:r>
      <w:proofErr w:type="gramStart"/>
      <w:r w:rsidRPr="006C156E">
        <w:rPr>
          <w:rFonts w:ascii="Times New Roman CYR" w:hAnsi="Times New Roman CYR" w:cs="Times New Roman CYR"/>
          <w:sz w:val="28"/>
          <w:szCs w:val="28"/>
        </w:rPr>
        <w:t>районе</w:t>
      </w:r>
      <w:proofErr w:type="gramEnd"/>
      <w:r w:rsidRPr="006C156E">
        <w:rPr>
          <w:rFonts w:ascii="Times New Roman CYR" w:hAnsi="Times New Roman CYR" w:cs="Times New Roman CYR"/>
          <w:sz w:val="28"/>
          <w:szCs w:val="28"/>
        </w:rPr>
        <w:t xml:space="preserve"> не зарегистрировано.</w:t>
      </w:r>
    </w:p>
    <w:p w:rsidR="00910B1C" w:rsidRPr="006C156E" w:rsidRDefault="00910B1C" w:rsidP="00910B1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156E">
        <w:rPr>
          <w:rFonts w:ascii="Times New Roman CYR" w:hAnsi="Times New Roman CYR" w:cs="Times New Roman CYR"/>
          <w:sz w:val="28"/>
          <w:szCs w:val="28"/>
        </w:rPr>
        <w:t xml:space="preserve">В соответствии с данными Красноярскстата в личных подсобных хозяйствах населения района посевные площади в 2019 г. составили  </w:t>
      </w:r>
      <w:r w:rsidRPr="006C156E">
        <w:rPr>
          <w:rFonts w:ascii="Times New Roman CYR" w:hAnsi="Times New Roman CYR" w:cs="Times New Roman CYR"/>
          <w:b/>
          <w:sz w:val="28"/>
          <w:szCs w:val="28"/>
        </w:rPr>
        <w:t>40 га</w:t>
      </w:r>
      <w:r w:rsidRPr="006C156E">
        <w:rPr>
          <w:rFonts w:ascii="Times New Roman CYR" w:hAnsi="Times New Roman CYR" w:cs="Times New Roman CYR"/>
          <w:sz w:val="28"/>
          <w:szCs w:val="28"/>
        </w:rPr>
        <w:t xml:space="preserve">, из них посевные площади картофеля – </w:t>
      </w:r>
      <w:r w:rsidRPr="006C156E">
        <w:rPr>
          <w:rFonts w:ascii="Times New Roman CYR" w:hAnsi="Times New Roman CYR" w:cs="Times New Roman CYR"/>
          <w:b/>
          <w:sz w:val="28"/>
          <w:szCs w:val="28"/>
        </w:rPr>
        <w:t>37 га</w:t>
      </w:r>
      <w:r w:rsidRPr="006C156E">
        <w:rPr>
          <w:rFonts w:ascii="Times New Roman CYR" w:hAnsi="Times New Roman CYR" w:cs="Times New Roman CYR"/>
          <w:sz w:val="28"/>
          <w:szCs w:val="28"/>
        </w:rPr>
        <w:t xml:space="preserve">, посадочные площади овощей – </w:t>
      </w:r>
      <w:r w:rsidRPr="006C156E">
        <w:rPr>
          <w:rFonts w:ascii="Times New Roman CYR" w:hAnsi="Times New Roman CYR" w:cs="Times New Roman CYR"/>
          <w:b/>
          <w:sz w:val="28"/>
          <w:szCs w:val="28"/>
        </w:rPr>
        <w:t>3 га</w:t>
      </w:r>
      <w:r w:rsidRPr="006C156E">
        <w:rPr>
          <w:rFonts w:ascii="Times New Roman CYR" w:hAnsi="Times New Roman CYR" w:cs="Times New Roman CYR"/>
          <w:sz w:val="28"/>
          <w:szCs w:val="28"/>
        </w:rPr>
        <w:t xml:space="preserve">. Производство картофеля составило за отчетный период – </w:t>
      </w:r>
      <w:r w:rsidRPr="006C156E">
        <w:rPr>
          <w:rFonts w:ascii="Times New Roman CYR" w:hAnsi="Times New Roman CYR" w:cs="Times New Roman CYR"/>
          <w:b/>
          <w:sz w:val="28"/>
          <w:szCs w:val="28"/>
        </w:rPr>
        <w:t>669,8</w:t>
      </w:r>
      <w:r w:rsidRPr="006C15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156E">
        <w:rPr>
          <w:rFonts w:ascii="Times New Roman CYR" w:hAnsi="Times New Roman CYR" w:cs="Times New Roman CYR"/>
          <w:b/>
          <w:sz w:val="28"/>
          <w:szCs w:val="28"/>
        </w:rPr>
        <w:t>тонн</w:t>
      </w:r>
      <w:r w:rsidRPr="006C156E">
        <w:rPr>
          <w:rFonts w:ascii="Times New Roman CYR" w:hAnsi="Times New Roman CYR" w:cs="Times New Roman CYR"/>
          <w:sz w:val="28"/>
          <w:szCs w:val="28"/>
        </w:rPr>
        <w:t xml:space="preserve">, производство овощей – </w:t>
      </w:r>
      <w:r w:rsidRPr="006C156E">
        <w:rPr>
          <w:rFonts w:ascii="Times New Roman CYR" w:hAnsi="Times New Roman CYR" w:cs="Times New Roman CYR"/>
          <w:b/>
          <w:sz w:val="28"/>
          <w:szCs w:val="28"/>
        </w:rPr>
        <w:t>74,4 тонн</w:t>
      </w:r>
      <w:r w:rsidRPr="006C156E">
        <w:rPr>
          <w:rFonts w:ascii="Times New Roman CYR" w:hAnsi="Times New Roman CYR" w:cs="Times New Roman CYR"/>
          <w:sz w:val="28"/>
          <w:szCs w:val="28"/>
        </w:rPr>
        <w:t>.</w:t>
      </w:r>
    </w:p>
    <w:p w:rsidR="00910B1C" w:rsidRPr="006C156E" w:rsidRDefault="00910B1C" w:rsidP="00910B1C">
      <w:pPr>
        <w:ind w:firstLine="709"/>
        <w:jc w:val="both"/>
        <w:rPr>
          <w:sz w:val="28"/>
          <w:szCs w:val="28"/>
        </w:rPr>
      </w:pPr>
    </w:p>
    <w:p w:rsidR="00910B1C" w:rsidRPr="006C156E" w:rsidRDefault="00910B1C" w:rsidP="00910B1C">
      <w:pPr>
        <w:pStyle w:val="2"/>
        <w:ind w:left="0" w:firstLine="709"/>
        <w:jc w:val="center"/>
      </w:pPr>
      <w:bookmarkStart w:id="4" w:name="_Toc361390353"/>
      <w:bookmarkStart w:id="5" w:name="_Toc394050634"/>
      <w:bookmarkStart w:id="6" w:name="_Toc49869662"/>
      <w:r w:rsidRPr="006C156E">
        <w:t>Животноводство</w:t>
      </w:r>
      <w:bookmarkEnd w:id="4"/>
      <w:bookmarkEnd w:id="5"/>
      <w:bookmarkEnd w:id="6"/>
    </w:p>
    <w:p w:rsidR="00910B1C" w:rsidRPr="006C156E" w:rsidRDefault="00910B1C" w:rsidP="00910B1C">
      <w:pPr>
        <w:ind w:firstLine="709"/>
        <w:jc w:val="both"/>
        <w:rPr>
          <w:rFonts w:eastAsia="Times New Roman CYR"/>
          <w:sz w:val="28"/>
          <w:szCs w:val="28"/>
        </w:rPr>
      </w:pPr>
    </w:p>
    <w:p w:rsidR="00910B1C" w:rsidRPr="006C156E" w:rsidRDefault="00910B1C" w:rsidP="00910B1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156E">
        <w:rPr>
          <w:rFonts w:ascii="Times New Roman CYR" w:hAnsi="Times New Roman CYR" w:cs="Times New Roman CYR"/>
          <w:sz w:val="28"/>
          <w:szCs w:val="28"/>
        </w:rPr>
        <w:t xml:space="preserve">В 2019 году поголовье крупного рогатого скота в личных хозяйствах населения района составило </w:t>
      </w:r>
      <w:r w:rsidRPr="006C156E">
        <w:rPr>
          <w:rFonts w:ascii="Times New Roman CYR" w:hAnsi="Times New Roman CYR" w:cs="Times New Roman CYR"/>
          <w:b/>
          <w:sz w:val="28"/>
          <w:szCs w:val="28"/>
        </w:rPr>
        <w:t>156 голов</w:t>
      </w:r>
      <w:r w:rsidRPr="006C156E">
        <w:rPr>
          <w:rFonts w:ascii="Times New Roman CYR" w:hAnsi="Times New Roman CYR" w:cs="Times New Roman CYR"/>
          <w:sz w:val="28"/>
          <w:szCs w:val="28"/>
        </w:rPr>
        <w:t>.</w:t>
      </w:r>
    </w:p>
    <w:p w:rsidR="00910B1C" w:rsidRPr="006C156E" w:rsidRDefault="00910B1C" w:rsidP="00910B1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156E">
        <w:rPr>
          <w:rFonts w:ascii="Times New Roman CYR" w:hAnsi="Times New Roman CYR" w:cs="Times New Roman CYR"/>
          <w:sz w:val="28"/>
          <w:szCs w:val="28"/>
        </w:rPr>
        <w:t xml:space="preserve">За отчетный период поголовье овец и коз составило </w:t>
      </w:r>
      <w:r w:rsidRPr="006C156E">
        <w:rPr>
          <w:rFonts w:ascii="Times New Roman CYR" w:hAnsi="Times New Roman CYR" w:cs="Times New Roman CYR"/>
          <w:b/>
          <w:sz w:val="28"/>
          <w:szCs w:val="28"/>
        </w:rPr>
        <w:t>42 головы</w:t>
      </w:r>
      <w:r w:rsidRPr="006C156E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10B1C" w:rsidRPr="006C156E" w:rsidRDefault="00910B1C" w:rsidP="00910B1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156E">
        <w:rPr>
          <w:rFonts w:ascii="Times New Roman CYR" w:hAnsi="Times New Roman CYR" w:cs="Times New Roman CYR"/>
          <w:sz w:val="28"/>
          <w:szCs w:val="28"/>
        </w:rPr>
        <w:t>По данным Красноярскстата на 01 января 2020 года поголовье основных видов скота в домашних хозяйствах района представлено в таблице 2:</w:t>
      </w:r>
    </w:p>
    <w:p w:rsidR="00910B1C" w:rsidRPr="006C156E" w:rsidRDefault="00910B1C" w:rsidP="00910B1C">
      <w:pPr>
        <w:tabs>
          <w:tab w:val="right" w:pos="9639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6C156E">
        <w:rPr>
          <w:rFonts w:ascii="Times New Roman CYR" w:hAnsi="Times New Roman CYR" w:cs="Times New Roman CYR"/>
          <w:sz w:val="28"/>
          <w:szCs w:val="28"/>
        </w:rPr>
        <w:tab/>
        <w:t>Таблица 2</w:t>
      </w:r>
    </w:p>
    <w:tbl>
      <w:tblPr>
        <w:tblW w:w="0" w:type="auto"/>
        <w:jc w:val="center"/>
        <w:tblLayout w:type="fixed"/>
        <w:tblLook w:val="0000"/>
      </w:tblPr>
      <w:tblGrid>
        <w:gridCol w:w="4704"/>
        <w:gridCol w:w="1509"/>
        <w:gridCol w:w="3782"/>
      </w:tblGrid>
      <w:tr w:rsidR="00910B1C" w:rsidRPr="006C156E" w:rsidTr="00B23319">
        <w:trPr>
          <w:trHeight w:val="690"/>
          <w:jc w:val="center"/>
        </w:trPr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B1C" w:rsidRPr="006C156E" w:rsidRDefault="00910B1C" w:rsidP="00B233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C156E">
              <w:rPr>
                <w:rFonts w:ascii="Times New Roman CYR" w:hAnsi="Times New Roman CYR" w:cs="Times New Roman CYR"/>
                <w:b/>
                <w:bCs/>
              </w:rPr>
              <w:t>Наименование показателей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1C" w:rsidRPr="006C156E" w:rsidRDefault="00910B1C" w:rsidP="00B233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C156E">
              <w:rPr>
                <w:rFonts w:ascii="Times New Roman CYR" w:hAnsi="Times New Roman CYR" w:cs="Times New Roman CYR"/>
                <w:b/>
                <w:bCs/>
              </w:rPr>
              <w:t>Единица измерения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1C" w:rsidRPr="006C156E" w:rsidRDefault="00910B1C" w:rsidP="00B233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C156E">
              <w:rPr>
                <w:rFonts w:ascii="Times New Roman CYR" w:hAnsi="Times New Roman CYR" w:cs="Times New Roman CYR"/>
                <w:b/>
                <w:bCs/>
              </w:rPr>
              <w:t>Голов</w:t>
            </w:r>
          </w:p>
          <w:p w:rsidR="00910B1C" w:rsidRPr="006C156E" w:rsidRDefault="00910B1C" w:rsidP="00B233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C156E">
              <w:rPr>
                <w:rFonts w:ascii="Times New Roman CYR" w:hAnsi="Times New Roman CYR" w:cs="Times New Roman CYR"/>
                <w:b/>
                <w:bCs/>
              </w:rPr>
              <w:t>на 01.01.2020г.</w:t>
            </w:r>
          </w:p>
        </w:tc>
      </w:tr>
      <w:tr w:rsidR="00910B1C" w:rsidRPr="006C156E" w:rsidTr="00B23319">
        <w:trPr>
          <w:trHeight w:val="905"/>
          <w:jc w:val="center"/>
        </w:trPr>
        <w:tc>
          <w:tcPr>
            <w:tcW w:w="4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B1C" w:rsidRPr="006C156E" w:rsidRDefault="00910B1C" w:rsidP="00B233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C156E">
              <w:rPr>
                <w:rFonts w:ascii="Times New Roman CYR" w:hAnsi="Times New Roman CYR" w:cs="Times New Roman CYR"/>
              </w:rPr>
              <w:lastRenderedPageBreak/>
              <w:t>1.Наличие крупного рогатого скота</w:t>
            </w:r>
          </w:p>
          <w:p w:rsidR="00910B1C" w:rsidRPr="006C156E" w:rsidRDefault="00910B1C" w:rsidP="00B233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10B1C" w:rsidRPr="006C156E" w:rsidRDefault="00910B1C" w:rsidP="00B233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C156E">
              <w:rPr>
                <w:rFonts w:ascii="Times New Roman CYR" w:hAnsi="Times New Roman CYR" w:cs="Times New Roman CYR"/>
              </w:rPr>
              <w:t>в т.ч. коров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B1C" w:rsidRPr="006C156E" w:rsidRDefault="00910B1C" w:rsidP="00B23319">
            <w:pPr>
              <w:autoSpaceDE w:val="0"/>
              <w:autoSpaceDN w:val="0"/>
              <w:adjustRightInd w:val="0"/>
              <w:ind w:hanging="12"/>
              <w:jc w:val="both"/>
              <w:rPr>
                <w:rFonts w:ascii="Times New Roman CYR" w:hAnsi="Times New Roman CYR" w:cs="Times New Roman CYR"/>
              </w:rPr>
            </w:pPr>
            <w:r w:rsidRPr="006C156E">
              <w:rPr>
                <w:rFonts w:ascii="Times New Roman CYR" w:hAnsi="Times New Roman CYR" w:cs="Times New Roman CYR"/>
              </w:rPr>
              <w:t>голов</w:t>
            </w:r>
          </w:p>
          <w:p w:rsidR="00910B1C" w:rsidRPr="006C156E" w:rsidRDefault="00910B1C" w:rsidP="00B23319">
            <w:pPr>
              <w:autoSpaceDE w:val="0"/>
              <w:autoSpaceDN w:val="0"/>
              <w:adjustRightInd w:val="0"/>
              <w:ind w:hanging="12"/>
              <w:jc w:val="both"/>
              <w:rPr>
                <w:rFonts w:ascii="Times New Roman CYR" w:hAnsi="Times New Roman CYR" w:cs="Times New Roman CYR"/>
              </w:rPr>
            </w:pPr>
          </w:p>
          <w:p w:rsidR="00910B1C" w:rsidRPr="006C156E" w:rsidRDefault="00910B1C" w:rsidP="00B23319">
            <w:pPr>
              <w:autoSpaceDE w:val="0"/>
              <w:autoSpaceDN w:val="0"/>
              <w:adjustRightInd w:val="0"/>
              <w:ind w:hanging="12"/>
              <w:jc w:val="both"/>
              <w:rPr>
                <w:rFonts w:ascii="Times New Roman CYR" w:hAnsi="Times New Roman CYR" w:cs="Times New Roman CYR"/>
              </w:rPr>
            </w:pPr>
            <w:r w:rsidRPr="006C156E">
              <w:rPr>
                <w:rFonts w:ascii="Times New Roman CYR" w:hAnsi="Times New Roman CYR" w:cs="Times New Roman CYR"/>
              </w:rPr>
              <w:t>голов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1C" w:rsidRPr="006C156E" w:rsidRDefault="00910B1C" w:rsidP="00B23319">
            <w:pPr>
              <w:autoSpaceDE w:val="0"/>
              <w:autoSpaceDN w:val="0"/>
              <w:adjustRightInd w:val="0"/>
              <w:ind w:hanging="12"/>
              <w:jc w:val="center"/>
              <w:rPr>
                <w:rFonts w:ascii="Times New Roman CYR" w:hAnsi="Times New Roman CYR" w:cs="Times New Roman CYR"/>
                <w:b/>
              </w:rPr>
            </w:pPr>
            <w:r w:rsidRPr="006C156E">
              <w:rPr>
                <w:rFonts w:ascii="Times New Roman CYR" w:hAnsi="Times New Roman CYR" w:cs="Times New Roman CYR"/>
                <w:b/>
              </w:rPr>
              <w:t>156</w:t>
            </w:r>
          </w:p>
          <w:p w:rsidR="00910B1C" w:rsidRPr="006C156E" w:rsidRDefault="00910B1C" w:rsidP="00B23319">
            <w:pPr>
              <w:autoSpaceDE w:val="0"/>
              <w:autoSpaceDN w:val="0"/>
              <w:adjustRightInd w:val="0"/>
              <w:ind w:hanging="12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910B1C" w:rsidRPr="006C156E" w:rsidRDefault="00910B1C" w:rsidP="00B23319">
            <w:pPr>
              <w:autoSpaceDE w:val="0"/>
              <w:autoSpaceDN w:val="0"/>
              <w:adjustRightInd w:val="0"/>
              <w:ind w:hanging="12"/>
              <w:jc w:val="center"/>
              <w:rPr>
                <w:rFonts w:ascii="Times New Roman CYR" w:hAnsi="Times New Roman CYR" w:cs="Times New Roman CYR"/>
                <w:b/>
              </w:rPr>
            </w:pPr>
            <w:r w:rsidRPr="006C156E">
              <w:rPr>
                <w:rFonts w:ascii="Times New Roman CYR" w:hAnsi="Times New Roman CYR" w:cs="Times New Roman CYR"/>
                <w:b/>
              </w:rPr>
              <w:t>57</w:t>
            </w:r>
          </w:p>
        </w:tc>
      </w:tr>
      <w:tr w:rsidR="00910B1C" w:rsidRPr="006C156E" w:rsidTr="00B23319">
        <w:trPr>
          <w:trHeight w:val="345"/>
          <w:jc w:val="center"/>
        </w:trPr>
        <w:tc>
          <w:tcPr>
            <w:tcW w:w="4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B1C" w:rsidRPr="006C156E" w:rsidRDefault="00910B1C" w:rsidP="00B233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C156E">
              <w:rPr>
                <w:rFonts w:ascii="Times New Roman CYR" w:hAnsi="Times New Roman CYR" w:cs="Times New Roman CYR"/>
              </w:rPr>
              <w:t>2. Наличие овец и коз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B1C" w:rsidRPr="006C156E" w:rsidRDefault="00910B1C" w:rsidP="00B23319">
            <w:pPr>
              <w:autoSpaceDE w:val="0"/>
              <w:autoSpaceDN w:val="0"/>
              <w:adjustRightInd w:val="0"/>
              <w:ind w:hanging="12"/>
              <w:jc w:val="both"/>
              <w:rPr>
                <w:rFonts w:ascii="Times New Roman CYR" w:hAnsi="Times New Roman CYR" w:cs="Times New Roman CYR"/>
              </w:rPr>
            </w:pPr>
            <w:r w:rsidRPr="006C156E">
              <w:rPr>
                <w:rFonts w:ascii="Times New Roman CYR" w:hAnsi="Times New Roman CYR" w:cs="Times New Roman CYR"/>
              </w:rPr>
              <w:t>голов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1C" w:rsidRPr="006C156E" w:rsidRDefault="00910B1C" w:rsidP="00B23319">
            <w:pPr>
              <w:autoSpaceDE w:val="0"/>
              <w:autoSpaceDN w:val="0"/>
              <w:adjustRightInd w:val="0"/>
              <w:ind w:hanging="12"/>
              <w:jc w:val="center"/>
              <w:rPr>
                <w:rFonts w:ascii="Times New Roman CYR" w:hAnsi="Times New Roman CYR" w:cs="Times New Roman CYR"/>
                <w:b/>
              </w:rPr>
            </w:pPr>
            <w:r w:rsidRPr="006C156E">
              <w:rPr>
                <w:rFonts w:ascii="Times New Roman CYR" w:hAnsi="Times New Roman CYR" w:cs="Times New Roman CYR"/>
                <w:b/>
              </w:rPr>
              <w:t>42</w:t>
            </w:r>
          </w:p>
        </w:tc>
      </w:tr>
      <w:tr w:rsidR="00910B1C" w:rsidRPr="006C156E" w:rsidTr="00B23319">
        <w:trPr>
          <w:trHeight w:val="34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1C" w:rsidRPr="006C156E" w:rsidRDefault="00910B1C" w:rsidP="00B233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C156E">
              <w:rPr>
                <w:rFonts w:ascii="Times New Roman CYR" w:hAnsi="Times New Roman CYR" w:cs="Times New Roman CYR"/>
              </w:rPr>
              <w:t>3. Наличие лошадей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1C" w:rsidRPr="006C156E" w:rsidRDefault="00910B1C" w:rsidP="00B23319">
            <w:pPr>
              <w:autoSpaceDE w:val="0"/>
              <w:autoSpaceDN w:val="0"/>
              <w:adjustRightInd w:val="0"/>
              <w:ind w:hanging="10"/>
              <w:jc w:val="both"/>
              <w:rPr>
                <w:rFonts w:ascii="Times New Roman CYR" w:hAnsi="Times New Roman CYR" w:cs="Times New Roman CYR"/>
              </w:rPr>
            </w:pPr>
            <w:r w:rsidRPr="006C156E">
              <w:rPr>
                <w:rFonts w:ascii="Times New Roman CYR" w:hAnsi="Times New Roman CYR" w:cs="Times New Roman CYR"/>
              </w:rPr>
              <w:t>голов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1C" w:rsidRPr="006C156E" w:rsidRDefault="00910B1C" w:rsidP="00B233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6C156E">
              <w:rPr>
                <w:rFonts w:ascii="Times New Roman CYR" w:hAnsi="Times New Roman CYR" w:cs="Times New Roman CYR"/>
                <w:b/>
              </w:rPr>
              <w:t>4</w:t>
            </w:r>
          </w:p>
        </w:tc>
      </w:tr>
    </w:tbl>
    <w:p w:rsidR="00910B1C" w:rsidRPr="008E760F" w:rsidRDefault="00910B1C" w:rsidP="00910B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910B1C" w:rsidRPr="006C156E" w:rsidRDefault="00910B1C" w:rsidP="00910B1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156E">
        <w:rPr>
          <w:rFonts w:ascii="Times New Roman CYR" w:hAnsi="Times New Roman CYR" w:cs="Times New Roman CYR"/>
          <w:sz w:val="28"/>
          <w:szCs w:val="28"/>
        </w:rPr>
        <w:t>На личные подсобные хозяйства населения района в 2019 году приходилось 100% всего поголовья крупнорогатого скота, овец и коз, лошадей.</w:t>
      </w:r>
    </w:p>
    <w:p w:rsidR="00910B1C" w:rsidRPr="006C156E" w:rsidRDefault="00910B1C" w:rsidP="00910B1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156E">
        <w:rPr>
          <w:rFonts w:ascii="Times New Roman CYR" w:hAnsi="Times New Roman CYR" w:cs="Times New Roman CYR"/>
          <w:sz w:val="28"/>
          <w:szCs w:val="28"/>
        </w:rPr>
        <w:t xml:space="preserve">По данным Красноярскстата, производство и реализация основных продуктов животноводства в 2019 году составило: мяса – </w:t>
      </w:r>
      <w:r w:rsidRPr="006C156E">
        <w:rPr>
          <w:rFonts w:ascii="Times New Roman CYR" w:hAnsi="Times New Roman CYR" w:cs="Times New Roman CYR"/>
          <w:b/>
          <w:sz w:val="28"/>
          <w:szCs w:val="28"/>
        </w:rPr>
        <w:t>49,0 тонн</w:t>
      </w:r>
      <w:r w:rsidRPr="006C156E">
        <w:rPr>
          <w:rFonts w:ascii="Times New Roman CYR" w:hAnsi="Times New Roman CYR" w:cs="Times New Roman CYR"/>
          <w:sz w:val="28"/>
          <w:szCs w:val="28"/>
        </w:rPr>
        <w:t xml:space="preserve"> живого веса, молока – </w:t>
      </w:r>
      <w:r w:rsidRPr="006C156E">
        <w:rPr>
          <w:rFonts w:ascii="Times New Roman CYR" w:hAnsi="Times New Roman CYR" w:cs="Times New Roman CYR"/>
          <w:b/>
          <w:sz w:val="28"/>
          <w:szCs w:val="28"/>
        </w:rPr>
        <w:t>252,0 тонны</w:t>
      </w:r>
      <w:r w:rsidRPr="006C156E">
        <w:rPr>
          <w:rFonts w:ascii="Times New Roman CYR" w:hAnsi="Times New Roman CYR" w:cs="Times New Roman CYR"/>
          <w:sz w:val="28"/>
          <w:szCs w:val="28"/>
        </w:rPr>
        <w:t xml:space="preserve">, яиц – </w:t>
      </w:r>
      <w:r w:rsidRPr="006C156E">
        <w:rPr>
          <w:rFonts w:ascii="Times New Roman CYR" w:hAnsi="Times New Roman CYR" w:cs="Times New Roman CYR"/>
          <w:b/>
          <w:sz w:val="28"/>
          <w:szCs w:val="28"/>
        </w:rPr>
        <w:t xml:space="preserve">209,0 тыс. </w:t>
      </w:r>
      <w:r w:rsidRPr="006C156E">
        <w:rPr>
          <w:rFonts w:ascii="Times New Roman CYR" w:hAnsi="Times New Roman CYR" w:cs="Times New Roman CYR"/>
          <w:sz w:val="28"/>
          <w:szCs w:val="28"/>
        </w:rPr>
        <w:t>штук.</w:t>
      </w:r>
    </w:p>
    <w:p w:rsidR="00910B1C" w:rsidRPr="006C156E" w:rsidRDefault="00910B1C" w:rsidP="00910B1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1B29" w:rsidRDefault="00401B29"/>
    <w:sectPr w:rsidR="00401B29" w:rsidSect="0040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2C8"/>
    <w:multiLevelType w:val="multilevel"/>
    <w:tmpl w:val="86DAF586"/>
    <w:lvl w:ilvl="0">
      <w:start w:val="1"/>
      <w:numFmt w:val="decimal"/>
      <w:pStyle w:val="a"/>
      <w:lvlText w:val="%1."/>
      <w:lvlJc w:val="left"/>
      <w:pPr>
        <w:ind w:left="4472" w:hanging="360"/>
      </w:pPr>
      <w:rPr>
        <w:u w:val="single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0B1C"/>
    <w:rsid w:val="00401B29"/>
    <w:rsid w:val="0091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910B1C"/>
    <w:pPr>
      <w:ind w:left="0" w:firstLine="0"/>
      <w:jc w:val="center"/>
      <w:outlineLvl w:val="0"/>
    </w:pPr>
  </w:style>
  <w:style w:type="paragraph" w:styleId="2">
    <w:name w:val="heading 2"/>
    <w:basedOn w:val="a0"/>
    <w:next w:val="a0"/>
    <w:link w:val="20"/>
    <w:qFormat/>
    <w:rsid w:val="00910B1C"/>
    <w:pPr>
      <w:numPr>
        <w:ilvl w:val="1"/>
        <w:numId w:val="1"/>
      </w:numPr>
      <w:jc w:val="both"/>
      <w:outlineLvl w:val="1"/>
    </w:pPr>
    <w:rPr>
      <w:b/>
      <w:bCs/>
      <w:sz w:val="28"/>
      <w:szCs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10B1C"/>
    <w:rPr>
      <w:rFonts w:ascii="Times New Roman" w:eastAsia="Times New Roman" w:hAnsi="Times New Roman" w:cs="Times New Roman"/>
      <w:b/>
      <w:sz w:val="32"/>
      <w:szCs w:val="32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910B1C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a">
    <w:name w:val="СВОЙ"/>
    <w:basedOn w:val="a0"/>
    <w:qFormat/>
    <w:rsid w:val="00910B1C"/>
    <w:pPr>
      <w:numPr>
        <w:numId w:val="1"/>
      </w:numPr>
      <w:ind w:left="2487"/>
      <w:jc w:val="both"/>
    </w:pPr>
    <w:rPr>
      <w:b/>
      <w:sz w:val="32"/>
      <w:szCs w:val="32"/>
      <w:u w:val="single"/>
    </w:rPr>
  </w:style>
  <w:style w:type="table" w:styleId="a4">
    <w:name w:val="Table Grid"/>
    <w:basedOn w:val="a2"/>
    <w:uiPriority w:val="59"/>
    <w:rsid w:val="00910B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link w:val="a6"/>
    <w:uiPriority w:val="99"/>
    <w:rsid w:val="00910B1C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rsid w:val="00910B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3115</Characters>
  <Application>Microsoft Office Word</Application>
  <DocSecurity>0</DocSecurity>
  <Lines>25</Lines>
  <Paragraphs>7</Paragraphs>
  <ScaleCrop>false</ScaleCrop>
  <Company>Администрация Северо-Енисейского района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LVA</cp:lastModifiedBy>
  <cp:revision>2</cp:revision>
  <dcterms:created xsi:type="dcterms:W3CDTF">2021-01-19T11:07:00Z</dcterms:created>
  <dcterms:modified xsi:type="dcterms:W3CDTF">2021-01-19T11:08:00Z</dcterms:modified>
</cp:coreProperties>
</file>